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A9" w:rsidRPr="00925C02" w:rsidRDefault="00524AA9" w:rsidP="00976590">
      <w:pPr>
        <w:outlineLvl w:val="0"/>
        <w:rPr>
          <w:sz w:val="22"/>
          <w:szCs w:val="22"/>
        </w:rPr>
      </w:pPr>
    </w:p>
    <w:p w:rsidR="00524AA9" w:rsidRPr="00925C02" w:rsidRDefault="00524AA9" w:rsidP="00925C02">
      <w:pPr>
        <w:spacing w:after="0" w:line="240" w:lineRule="auto"/>
        <w:outlineLvl w:val="0"/>
        <w:rPr>
          <w:b/>
          <w:sz w:val="28"/>
          <w:szCs w:val="28"/>
        </w:rPr>
      </w:pPr>
      <w:r w:rsidRPr="00925C02">
        <w:rPr>
          <w:b/>
          <w:sz w:val="28"/>
          <w:szCs w:val="28"/>
        </w:rPr>
        <w:t xml:space="preserve">Forslag til vedtektsendring </w:t>
      </w:r>
    </w:p>
    <w:p w:rsidR="00524AA9" w:rsidRPr="00925C02" w:rsidRDefault="00524AA9" w:rsidP="00925C02">
      <w:pPr>
        <w:spacing w:after="0" w:line="240" w:lineRule="auto"/>
        <w:outlineLvl w:val="0"/>
        <w:rPr>
          <w:sz w:val="22"/>
          <w:szCs w:val="22"/>
        </w:rPr>
      </w:pPr>
      <w:r w:rsidRPr="00925C02">
        <w:rPr>
          <w:sz w:val="22"/>
          <w:szCs w:val="22"/>
        </w:rPr>
        <w:t>Innsendt av Human-Etisk Forbund, Drammen og Lier lokallag.</w:t>
      </w:r>
    </w:p>
    <w:p w:rsidR="00524AA9" w:rsidRPr="00925C02" w:rsidRDefault="00524AA9" w:rsidP="00925C02">
      <w:pPr>
        <w:spacing w:after="0" w:line="240" w:lineRule="auto"/>
        <w:outlineLvl w:val="0"/>
        <w:rPr>
          <w:sz w:val="22"/>
          <w:szCs w:val="22"/>
        </w:rPr>
      </w:pPr>
      <w:r>
        <w:rPr>
          <w:sz w:val="22"/>
          <w:szCs w:val="22"/>
        </w:rPr>
        <w:t xml:space="preserve">DOTL-styret går inn  for forslaget. </w:t>
      </w:r>
      <w:r w:rsidRPr="00925C02">
        <w:rPr>
          <w:sz w:val="22"/>
          <w:szCs w:val="22"/>
        </w:rPr>
        <w:t xml:space="preserve"> </w:t>
      </w:r>
    </w:p>
    <w:p w:rsidR="00524AA9" w:rsidRDefault="00524AA9" w:rsidP="00925C02">
      <w:pPr>
        <w:spacing w:after="0" w:line="240" w:lineRule="auto"/>
        <w:rPr>
          <w:sz w:val="22"/>
          <w:szCs w:val="22"/>
        </w:rPr>
      </w:pPr>
    </w:p>
    <w:p w:rsidR="00524AA9" w:rsidRPr="00925C02" w:rsidRDefault="00524AA9" w:rsidP="00925C02">
      <w:pPr>
        <w:spacing w:after="0" w:line="240" w:lineRule="auto"/>
        <w:rPr>
          <w:sz w:val="22"/>
          <w:szCs w:val="22"/>
        </w:rPr>
      </w:pPr>
      <w:r w:rsidRPr="00925C02">
        <w:rPr>
          <w:sz w:val="22"/>
          <w:szCs w:val="22"/>
        </w:rPr>
        <w:t xml:space="preserve">Human-Etisk Forbund, Drammen og Lier lokallag fremmer forslag om at § 3 Organisering, bokstav </w:t>
      </w:r>
    </w:p>
    <w:p w:rsidR="00524AA9" w:rsidRPr="00925C02" w:rsidRDefault="00524AA9" w:rsidP="00925C02">
      <w:pPr>
        <w:spacing w:after="0" w:line="240" w:lineRule="auto"/>
        <w:rPr>
          <w:sz w:val="22"/>
          <w:szCs w:val="22"/>
        </w:rPr>
      </w:pPr>
      <w:r w:rsidRPr="00925C02">
        <w:rPr>
          <w:sz w:val="22"/>
          <w:szCs w:val="22"/>
        </w:rPr>
        <w:t>D «En representant kan ikke sitte i mer en to perioder sammenhengende i styret.» fjernes.</w:t>
      </w:r>
    </w:p>
    <w:p w:rsidR="00524AA9" w:rsidRDefault="00524AA9" w:rsidP="00925C02">
      <w:pPr>
        <w:spacing w:after="0" w:line="240" w:lineRule="auto"/>
        <w:rPr>
          <w:sz w:val="22"/>
          <w:szCs w:val="22"/>
        </w:rPr>
      </w:pPr>
    </w:p>
    <w:p w:rsidR="00524AA9" w:rsidRPr="00925C02" w:rsidRDefault="00524AA9" w:rsidP="00925C02">
      <w:pPr>
        <w:spacing w:after="0" w:line="240" w:lineRule="auto"/>
        <w:rPr>
          <w:b/>
          <w:sz w:val="22"/>
          <w:szCs w:val="22"/>
        </w:rPr>
      </w:pPr>
      <w:r w:rsidRPr="00925C02">
        <w:rPr>
          <w:b/>
          <w:sz w:val="22"/>
          <w:szCs w:val="22"/>
        </w:rPr>
        <w:t>Begrunnelse:</w:t>
      </w:r>
    </w:p>
    <w:p w:rsidR="00524AA9" w:rsidRPr="00925C02" w:rsidRDefault="00524AA9" w:rsidP="00925C02">
      <w:pPr>
        <w:spacing w:after="0" w:line="240" w:lineRule="auto"/>
        <w:rPr>
          <w:sz w:val="22"/>
          <w:szCs w:val="22"/>
        </w:rPr>
      </w:pPr>
      <w:r w:rsidRPr="00925C02">
        <w:rPr>
          <w:sz w:val="22"/>
          <w:szCs w:val="22"/>
        </w:rPr>
        <w:t xml:space="preserve">Da tanken er god om at man skal ha ofte utskiftninger i styret, vil punktet over tid gjøre det </w:t>
      </w:r>
    </w:p>
    <w:p w:rsidR="00524AA9" w:rsidRPr="00925C02" w:rsidRDefault="00524AA9" w:rsidP="00925C02">
      <w:pPr>
        <w:spacing w:after="0" w:line="240" w:lineRule="auto"/>
        <w:rPr>
          <w:sz w:val="22"/>
          <w:szCs w:val="22"/>
        </w:rPr>
      </w:pPr>
      <w:r w:rsidRPr="00925C02">
        <w:rPr>
          <w:sz w:val="22"/>
          <w:szCs w:val="22"/>
        </w:rPr>
        <w:t xml:space="preserve">vanskeligere å rekruttere nye medlemmer inn i styret. Vi burde ta vare på de som gjør en god jobb </w:t>
      </w:r>
    </w:p>
    <w:p w:rsidR="00524AA9" w:rsidRPr="00925C02" w:rsidRDefault="00524AA9" w:rsidP="00925C02">
      <w:pPr>
        <w:spacing w:after="0" w:line="240" w:lineRule="auto"/>
        <w:rPr>
          <w:sz w:val="22"/>
          <w:szCs w:val="22"/>
        </w:rPr>
      </w:pPr>
      <w:r w:rsidRPr="00925C02">
        <w:rPr>
          <w:sz w:val="22"/>
          <w:szCs w:val="22"/>
        </w:rPr>
        <w:t xml:space="preserve">for forumet. </w:t>
      </w:r>
    </w:p>
    <w:p w:rsidR="00524AA9" w:rsidRPr="00925C02" w:rsidRDefault="00524AA9" w:rsidP="00925C02">
      <w:pPr>
        <w:spacing w:after="0" w:line="240" w:lineRule="auto"/>
        <w:rPr>
          <w:sz w:val="22"/>
          <w:szCs w:val="22"/>
        </w:rPr>
      </w:pPr>
      <w:r w:rsidRPr="00925C02">
        <w:rPr>
          <w:sz w:val="22"/>
          <w:szCs w:val="22"/>
        </w:rPr>
        <w:t xml:space="preserve">Forumet har en valgkomité som til en hver tid jobber for at styrets sammensetning skal være </w:t>
      </w:r>
    </w:p>
    <w:p w:rsidR="00524AA9" w:rsidRPr="00925C02" w:rsidRDefault="00524AA9" w:rsidP="00925C02">
      <w:pPr>
        <w:spacing w:after="0" w:line="240" w:lineRule="auto"/>
        <w:rPr>
          <w:sz w:val="22"/>
          <w:szCs w:val="22"/>
        </w:rPr>
      </w:pPr>
      <w:r>
        <w:rPr>
          <w:sz w:val="22"/>
          <w:szCs w:val="22"/>
        </w:rPr>
        <w:t>mest mulig o</w:t>
      </w:r>
      <w:r w:rsidRPr="00925C02">
        <w:rPr>
          <w:sz w:val="22"/>
          <w:szCs w:val="22"/>
        </w:rPr>
        <w:t>ptimal, både med tanke på sammensetning og arbeidslyst.</w:t>
      </w:r>
    </w:p>
    <w:p w:rsidR="00524AA9" w:rsidRPr="00925C02" w:rsidRDefault="00524AA9" w:rsidP="00925C02">
      <w:pPr>
        <w:spacing w:after="0" w:line="240" w:lineRule="auto"/>
        <w:rPr>
          <w:sz w:val="22"/>
          <w:szCs w:val="22"/>
        </w:rPr>
      </w:pPr>
      <w:r w:rsidRPr="00925C02">
        <w:rPr>
          <w:sz w:val="22"/>
          <w:szCs w:val="22"/>
        </w:rPr>
        <w:t xml:space="preserve">Human-Etisk Forbund vil derfor at årsmøtet skal ha tillit til valgkomiteens arbeid, og ikke minst </w:t>
      </w:r>
    </w:p>
    <w:p w:rsidR="00524AA9" w:rsidRPr="00925C02" w:rsidRDefault="00524AA9" w:rsidP="00925C02">
      <w:pPr>
        <w:spacing w:after="0" w:line="240" w:lineRule="auto"/>
        <w:rPr>
          <w:sz w:val="22"/>
          <w:szCs w:val="22"/>
        </w:rPr>
      </w:pPr>
      <w:r w:rsidRPr="00925C02">
        <w:rPr>
          <w:sz w:val="22"/>
          <w:szCs w:val="22"/>
        </w:rPr>
        <w:t>unngå at forumet mister dyktige styremedlemmer kun fordi de har sittet 2 perioder.</w:t>
      </w:r>
    </w:p>
    <w:p w:rsidR="00524AA9" w:rsidRDefault="00524AA9" w:rsidP="00925C02">
      <w:pPr>
        <w:spacing w:after="0" w:line="240" w:lineRule="auto"/>
        <w:rPr>
          <w:sz w:val="22"/>
          <w:szCs w:val="22"/>
        </w:rPr>
      </w:pPr>
    </w:p>
    <w:p w:rsidR="00524AA9" w:rsidRDefault="00524AA9" w:rsidP="00925C02">
      <w:pPr>
        <w:spacing w:after="0" w:line="240" w:lineRule="auto"/>
        <w:rPr>
          <w:sz w:val="22"/>
          <w:szCs w:val="22"/>
        </w:rPr>
      </w:pPr>
    </w:p>
    <w:p w:rsidR="00524AA9" w:rsidRDefault="00524AA9" w:rsidP="00925C02">
      <w:pPr>
        <w:spacing w:after="0" w:line="240" w:lineRule="auto"/>
        <w:rPr>
          <w:sz w:val="22"/>
          <w:szCs w:val="22"/>
        </w:rPr>
      </w:pPr>
    </w:p>
    <w:p w:rsidR="00524AA9" w:rsidRDefault="00524AA9" w:rsidP="00925C02">
      <w:pPr>
        <w:spacing w:after="0" w:line="240" w:lineRule="auto"/>
        <w:rPr>
          <w:sz w:val="22"/>
          <w:szCs w:val="22"/>
        </w:rPr>
      </w:pPr>
    </w:p>
    <w:p w:rsidR="00524AA9" w:rsidRPr="00925C02" w:rsidRDefault="00524AA9" w:rsidP="00925C02">
      <w:pPr>
        <w:spacing w:after="0" w:line="240" w:lineRule="auto"/>
        <w:rPr>
          <w:b/>
          <w:sz w:val="22"/>
          <w:szCs w:val="22"/>
        </w:rPr>
      </w:pPr>
      <w:r w:rsidRPr="00925C02">
        <w:rPr>
          <w:b/>
          <w:sz w:val="22"/>
          <w:szCs w:val="22"/>
        </w:rPr>
        <w:t xml:space="preserve">Vedlegg: </w:t>
      </w:r>
      <w:r w:rsidRPr="00925C02">
        <w:rPr>
          <w:b/>
          <w:sz w:val="22"/>
          <w:szCs w:val="22"/>
        </w:rPr>
        <w:tab/>
        <w:t>DOTLs nåværende statutter</w:t>
      </w:r>
      <w:r w:rsidRPr="00925C02">
        <w:rPr>
          <w:b/>
          <w:sz w:val="22"/>
          <w:szCs w:val="22"/>
        </w:rPr>
        <w:br w:type="page"/>
      </w:r>
    </w:p>
    <w:p w:rsidR="00524AA9" w:rsidRPr="004F6804" w:rsidRDefault="00524AA9" w:rsidP="00925C02">
      <w:pPr>
        <w:jc w:val="right"/>
        <w:rPr>
          <w:b/>
          <w:i/>
        </w:rPr>
      </w:pPr>
      <w:r>
        <w:rPr>
          <w:b/>
          <w:i/>
        </w:rPr>
        <w:t>Vedtatt av årsmøtet i DOTL januar 2010</w:t>
      </w:r>
    </w:p>
    <w:p w:rsidR="00524AA9" w:rsidRPr="00693ACB" w:rsidRDefault="00524AA9" w:rsidP="00925C02">
      <w:pPr>
        <w:rPr>
          <w:b/>
          <w:i/>
          <w:sz w:val="36"/>
          <w:szCs w:val="36"/>
        </w:rPr>
      </w:pPr>
      <w:r>
        <w:rPr>
          <w:b/>
          <w:i/>
          <w:sz w:val="36"/>
          <w:szCs w:val="36"/>
        </w:rPr>
        <w:t>Statutter</w:t>
      </w:r>
    </w:p>
    <w:p w:rsidR="00524AA9" w:rsidRPr="00693ACB" w:rsidRDefault="00524AA9" w:rsidP="00925C02">
      <w:pPr>
        <w:pBdr>
          <w:bottom w:val="single" w:sz="4" w:space="1" w:color="auto"/>
        </w:pBdr>
        <w:rPr>
          <w:i/>
          <w:sz w:val="28"/>
          <w:szCs w:val="28"/>
        </w:rPr>
      </w:pPr>
      <w:r w:rsidRPr="00693ACB">
        <w:rPr>
          <w:i/>
          <w:sz w:val="28"/>
          <w:szCs w:val="28"/>
        </w:rPr>
        <w:t xml:space="preserve">Drammen </w:t>
      </w:r>
      <w:r>
        <w:rPr>
          <w:i/>
          <w:sz w:val="28"/>
          <w:szCs w:val="28"/>
        </w:rPr>
        <w:t>og omegn t</w:t>
      </w:r>
      <w:r w:rsidRPr="00693ACB">
        <w:rPr>
          <w:i/>
          <w:sz w:val="28"/>
          <w:szCs w:val="28"/>
        </w:rPr>
        <w:t>ro</w:t>
      </w:r>
      <w:r>
        <w:rPr>
          <w:i/>
          <w:sz w:val="28"/>
          <w:szCs w:val="28"/>
        </w:rPr>
        <w:t>s</w:t>
      </w:r>
      <w:r w:rsidRPr="00693ACB">
        <w:rPr>
          <w:i/>
          <w:sz w:val="28"/>
          <w:szCs w:val="28"/>
        </w:rPr>
        <w:t>- og livssyns</w:t>
      </w:r>
      <w:r>
        <w:rPr>
          <w:i/>
          <w:sz w:val="28"/>
          <w:szCs w:val="28"/>
        </w:rPr>
        <w:t>forum (DOTL)</w:t>
      </w:r>
    </w:p>
    <w:p w:rsidR="00524AA9" w:rsidRDefault="00524AA9" w:rsidP="00925C02"/>
    <w:p w:rsidR="00524AA9" w:rsidRPr="00693ACB" w:rsidRDefault="00524AA9" w:rsidP="00925C02">
      <w:pPr>
        <w:rPr>
          <w:b/>
        </w:rPr>
      </w:pPr>
      <w:r w:rsidRPr="00693ACB">
        <w:rPr>
          <w:b/>
        </w:rPr>
        <w:t>§ 1 Formål</w:t>
      </w:r>
    </w:p>
    <w:p w:rsidR="00524AA9" w:rsidRDefault="00524AA9" w:rsidP="00925C02">
      <w:r>
        <w:t>Drammen og omegn tros- og livssynsforum (DOTL) har som formål:</w:t>
      </w:r>
    </w:p>
    <w:p w:rsidR="00524AA9" w:rsidRDefault="00524AA9" w:rsidP="00925C02">
      <w:pPr>
        <w:numPr>
          <w:ilvl w:val="0"/>
          <w:numId w:val="1"/>
        </w:numPr>
        <w:spacing w:after="0" w:line="240" w:lineRule="auto"/>
      </w:pPr>
      <w:r>
        <w:t>å bidra til et samfunn hvor alle kan leve sammen i fred, med forståelse og respekt for hverandre.</w:t>
      </w:r>
    </w:p>
    <w:p w:rsidR="00524AA9" w:rsidRDefault="00524AA9" w:rsidP="00925C02">
      <w:pPr>
        <w:numPr>
          <w:ilvl w:val="0"/>
          <w:numId w:val="1"/>
        </w:numPr>
        <w:spacing w:after="0" w:line="240" w:lineRule="auto"/>
      </w:pPr>
      <w:r>
        <w:t>å bidra til bedre kjennskap og kontakt mellom de ulike tros- og livssynssamfunn i Drammen og omegn.</w:t>
      </w:r>
    </w:p>
    <w:p w:rsidR="00524AA9" w:rsidRDefault="00524AA9" w:rsidP="00925C02">
      <w:pPr>
        <w:numPr>
          <w:ilvl w:val="0"/>
          <w:numId w:val="1"/>
        </w:numPr>
        <w:spacing w:after="0" w:line="240" w:lineRule="auto"/>
      </w:pPr>
      <w:r>
        <w:t>å aktivt forebygge og dempe mulige konflikter og bidra til et åpent og godt felleskap basert på FNs konvensjoner om menneskerettigheter og Den europeiske menneskerettighetskonvensjon.</w:t>
      </w:r>
    </w:p>
    <w:p w:rsidR="00524AA9" w:rsidRDefault="00524AA9" w:rsidP="00925C02">
      <w:pPr>
        <w:numPr>
          <w:ilvl w:val="0"/>
          <w:numId w:val="1"/>
        </w:numPr>
        <w:spacing w:after="0" w:line="240" w:lineRule="auto"/>
      </w:pPr>
      <w:r>
        <w:t>å arbeide internt og eksternt med sosialetiske spørsmål i et tros- og livssynsperspektiv.</w:t>
      </w:r>
    </w:p>
    <w:p w:rsidR="00524AA9" w:rsidRDefault="00524AA9" w:rsidP="00925C02">
      <w:pPr>
        <w:ind w:left="360"/>
      </w:pPr>
    </w:p>
    <w:p w:rsidR="00524AA9" w:rsidRPr="00693ACB" w:rsidRDefault="00524AA9" w:rsidP="00925C02">
      <w:pPr>
        <w:rPr>
          <w:b/>
        </w:rPr>
      </w:pPr>
      <w:r w:rsidRPr="00693ACB">
        <w:rPr>
          <w:b/>
        </w:rPr>
        <w:t>§ 2 Medlemskap</w:t>
      </w:r>
    </w:p>
    <w:p w:rsidR="00524AA9" w:rsidRDefault="00524AA9" w:rsidP="00925C02">
      <w:r>
        <w:t>a) Medlemskap er åpent for tros- og livssynssamfunn. Hvert samfunn kan ha en representant, samt et varamedlem med møterett. Hvert samfunn har en (1) stemme.</w:t>
      </w:r>
    </w:p>
    <w:p w:rsidR="00524AA9" w:rsidRDefault="00524AA9" w:rsidP="00925C02">
      <w:r>
        <w:t>b) Hver av organisasjonene som har valgt representanter skal:</w:t>
      </w:r>
    </w:p>
    <w:p w:rsidR="00524AA9" w:rsidRDefault="00524AA9" w:rsidP="00925C02">
      <w:pPr>
        <w:numPr>
          <w:ilvl w:val="0"/>
          <w:numId w:val="2"/>
        </w:numPr>
        <w:spacing w:after="0" w:line="240" w:lineRule="auto"/>
      </w:pPr>
      <w:r>
        <w:t>støtte formålet med DOTL</w:t>
      </w:r>
    </w:p>
    <w:p w:rsidR="00524AA9" w:rsidRDefault="00524AA9" w:rsidP="00925C02">
      <w:pPr>
        <w:numPr>
          <w:ilvl w:val="0"/>
          <w:numId w:val="2"/>
        </w:numPr>
        <w:spacing w:after="0" w:line="240" w:lineRule="auto"/>
      </w:pPr>
      <w:r>
        <w:t>drive sin virksomhet i Drammen og omegn.</w:t>
      </w:r>
    </w:p>
    <w:p w:rsidR="00524AA9" w:rsidRDefault="00524AA9" w:rsidP="00925C02">
      <w:pPr>
        <w:numPr>
          <w:ilvl w:val="0"/>
          <w:numId w:val="2"/>
        </w:numPr>
        <w:spacing w:after="0" w:line="240" w:lineRule="auto"/>
      </w:pPr>
      <w:r>
        <w:t>betale medlemskontingent bestemt av DOTLs Årsmøte</w:t>
      </w:r>
    </w:p>
    <w:p w:rsidR="00524AA9" w:rsidRDefault="00524AA9" w:rsidP="00925C02">
      <w:pPr>
        <w:numPr>
          <w:ilvl w:val="0"/>
          <w:numId w:val="2"/>
        </w:numPr>
        <w:spacing w:after="0" w:line="240" w:lineRule="auto"/>
      </w:pPr>
    </w:p>
    <w:p w:rsidR="00524AA9" w:rsidRDefault="00524AA9" w:rsidP="00925C02">
      <w:r>
        <w:t>c) Tros- og livssynssamfunn som ønsker medlemskap må søke om dette. Styret står for den formelle behandlingen av søknaden. Skulle det oppstå et tvilstilfelle, kan styret be om at søknaden skal behandles på et medlemsmøte.</w:t>
      </w:r>
    </w:p>
    <w:p w:rsidR="00524AA9" w:rsidRDefault="00524AA9" w:rsidP="00925C02">
      <w:r>
        <w:t>d) Observatørstatus i DOTL gir talerett (ikke forslags- og stemmerett) og kan, etter innstilling fra styret tilbys:</w:t>
      </w:r>
    </w:p>
    <w:p w:rsidR="00524AA9" w:rsidRDefault="00524AA9" w:rsidP="00925C02">
      <w:pPr>
        <w:numPr>
          <w:ilvl w:val="0"/>
          <w:numId w:val="3"/>
        </w:numPr>
        <w:spacing w:after="0" w:line="240" w:lineRule="auto"/>
      </w:pPr>
      <w:r>
        <w:t>Tros- og livssynssamfunn som ikke ønsker fullt medlemskap.</w:t>
      </w:r>
    </w:p>
    <w:p w:rsidR="00524AA9" w:rsidRDefault="00524AA9" w:rsidP="00925C02">
      <w:pPr>
        <w:numPr>
          <w:ilvl w:val="0"/>
          <w:numId w:val="3"/>
        </w:numPr>
        <w:spacing w:after="0" w:line="240" w:lineRule="auto"/>
      </w:pPr>
      <w:r>
        <w:t>Organisatoriske enheter som ikke defineres som tros- og livssynssamfunn.</w:t>
      </w:r>
    </w:p>
    <w:p w:rsidR="00524AA9" w:rsidRDefault="00524AA9" w:rsidP="00925C02">
      <w:pPr>
        <w:numPr>
          <w:ilvl w:val="0"/>
          <w:numId w:val="3"/>
        </w:numPr>
        <w:spacing w:after="0" w:line="240" w:lineRule="auto"/>
      </w:pPr>
      <w:r>
        <w:t>Personer som kan være en ressurs for DOTL, for eksempel personer med ekspertise i spesielle inter-religiøse eller inter-kulturelle forbindelser.</w:t>
      </w:r>
    </w:p>
    <w:p w:rsidR="00524AA9" w:rsidRDefault="00524AA9" w:rsidP="00925C02">
      <w:pPr>
        <w:numPr>
          <w:ilvl w:val="0"/>
          <w:numId w:val="3"/>
        </w:numPr>
        <w:spacing w:after="0" w:line="240" w:lineRule="auto"/>
      </w:pPr>
      <w:r>
        <w:t>DOTLs samarbeidspartnere.</w:t>
      </w:r>
    </w:p>
    <w:p w:rsidR="00524AA9" w:rsidRDefault="00524AA9" w:rsidP="00925C02">
      <w:pPr>
        <w:numPr>
          <w:ilvl w:val="0"/>
          <w:numId w:val="3"/>
        </w:numPr>
        <w:spacing w:after="0" w:line="240" w:lineRule="auto"/>
      </w:pPr>
      <w:r>
        <w:t>Offentlige og private organisasjoner.</w:t>
      </w:r>
    </w:p>
    <w:p w:rsidR="00524AA9" w:rsidRDefault="00524AA9" w:rsidP="00925C02"/>
    <w:p w:rsidR="00524AA9" w:rsidRDefault="00524AA9" w:rsidP="00925C02">
      <w:r>
        <w:t>e) En utmelding skal være skriftlig og må bekreftes på et medlemsmøte. Kontingenten vil ikke bli refundert.</w:t>
      </w:r>
    </w:p>
    <w:p w:rsidR="00524AA9" w:rsidRDefault="00524AA9" w:rsidP="00925C02"/>
    <w:p w:rsidR="00524AA9" w:rsidRPr="00693ACB" w:rsidRDefault="00524AA9" w:rsidP="00925C02">
      <w:pPr>
        <w:rPr>
          <w:b/>
        </w:rPr>
      </w:pPr>
      <w:r w:rsidRPr="00693ACB">
        <w:rPr>
          <w:b/>
        </w:rPr>
        <w:t>§ 3 Organisering</w:t>
      </w:r>
    </w:p>
    <w:p w:rsidR="00524AA9" w:rsidRDefault="00524AA9" w:rsidP="00925C02">
      <w:r>
        <w:t>a) DOTL skal ha minst 3 medlemsmøter i året, hvorav det ene er årsmøte. Årsmøtet er DOTLs øverste organ, og gjennomføres en gang hvert år.</w:t>
      </w:r>
    </w:p>
    <w:p w:rsidR="00524AA9" w:rsidRDefault="00524AA9" w:rsidP="00925C02">
      <w:r>
        <w:t>b) Styret står for den praktiske oppfølgingen av arbeidet i DOTL. Styret kan bare bestå av representanter fra medlemsorganisasjonene.</w:t>
      </w:r>
    </w:p>
    <w:p w:rsidR="00524AA9" w:rsidRDefault="00524AA9" w:rsidP="00925C02">
      <w:r>
        <w:br/>
        <w:t>c) Styret velges av Årsmøtet og består av 9 medlemmer. Styret konstituerer seg selv med leder, nestleder, sekretær, kasserer, pressekontakt og 3 varamedlemmer. Styret skal ha et religiøst og livssynsmessig mangfold. Det tilstrebes at det er medlemmer av begge kjønn.</w:t>
      </w:r>
    </w:p>
    <w:p w:rsidR="00524AA9" w:rsidRDefault="00524AA9" w:rsidP="00925C02">
      <w:r>
        <w:t>d) En representant kan ikke sitte i mer en to perioder sammenhengende i styret.</w:t>
      </w:r>
    </w:p>
    <w:p w:rsidR="00524AA9" w:rsidRDefault="00524AA9" w:rsidP="00925C02">
      <w:r>
        <w:t>e) Arbeidet i DOTL bygger på konsensus-prinsippet. DOTLs uttalelser tar utgangspunkt i dette og formålsparagrafen.</w:t>
      </w:r>
    </w:p>
    <w:p w:rsidR="00524AA9" w:rsidRDefault="00524AA9" w:rsidP="00925C02">
      <w:r>
        <w:t xml:space="preserve">f)  </w:t>
      </w:r>
      <w:r>
        <w:tab/>
      </w:r>
    </w:p>
    <w:p w:rsidR="00524AA9" w:rsidRDefault="00524AA9" w:rsidP="00925C02">
      <w:pPr>
        <w:numPr>
          <w:ilvl w:val="2"/>
          <w:numId w:val="7"/>
        </w:numPr>
        <w:spacing w:after="0" w:line="240" w:lineRule="auto"/>
      </w:pPr>
      <w:r>
        <w:t>Valg under årsmøtet gjøres ved avstemming i henhold til §4 og §5</w:t>
      </w:r>
    </w:p>
    <w:p w:rsidR="00524AA9" w:rsidRDefault="00524AA9" w:rsidP="00925C02">
      <w:pPr>
        <w:numPr>
          <w:ilvl w:val="2"/>
          <w:numId w:val="7"/>
        </w:numPr>
        <w:spacing w:after="0" w:line="240" w:lineRule="auto"/>
      </w:pPr>
      <w:r>
        <w:t>Styremedlemmer velges for 2 år, slik at 3 styremedlemmer står på valg hvert år.</w:t>
      </w:r>
    </w:p>
    <w:p w:rsidR="00524AA9" w:rsidRDefault="00524AA9" w:rsidP="00925C02">
      <w:pPr>
        <w:numPr>
          <w:ilvl w:val="2"/>
          <w:numId w:val="7"/>
        </w:numPr>
        <w:spacing w:after="0" w:line="240" w:lineRule="auto"/>
      </w:pPr>
      <w:r>
        <w:t>Varamedlemmer velges for 2 år, slik at 1 varamedlem står på valg et år, og 2 varamedlemmer står på valg det neste året.</w:t>
      </w:r>
    </w:p>
    <w:p w:rsidR="00524AA9" w:rsidRDefault="00524AA9" w:rsidP="00925C02">
      <w:pPr>
        <w:numPr>
          <w:ilvl w:val="2"/>
          <w:numId w:val="7"/>
        </w:numPr>
        <w:spacing w:after="0" w:line="240" w:lineRule="auto"/>
      </w:pPr>
      <w:r>
        <w:t xml:space="preserve">Revisor og valgkomité velges for hvert år. </w:t>
      </w:r>
    </w:p>
    <w:p w:rsidR="00524AA9" w:rsidRDefault="00524AA9" w:rsidP="00925C02">
      <w:pPr>
        <w:numPr>
          <w:ilvl w:val="2"/>
          <w:numId w:val="7"/>
        </w:numPr>
        <w:spacing w:after="0" w:line="240" w:lineRule="auto"/>
      </w:pPr>
    </w:p>
    <w:p w:rsidR="00524AA9" w:rsidRDefault="00524AA9" w:rsidP="00925C02">
      <w:r>
        <w:t>g) Drift og aktiviteter skal være selvbærende slik at medlemmer ikke belastes økono</w:t>
      </w:r>
      <w:smartTag w:uri="unimicro" w:element="findcustomer">
        <w:smartTagPr>
          <w:attr w:name="name_id" w:val="2183"/>
          <w:attr w:name="address" w:val="Stockflethsgt. 83210 SANDEFJORD"/>
        </w:smartTagPr>
        <w:r>
          <w:t>misk</w:t>
        </w:r>
      </w:smartTag>
      <w:r>
        <w:t xml:space="preserve"> ut over medlemskontingent.</w:t>
      </w:r>
    </w:p>
    <w:p w:rsidR="00524AA9" w:rsidRDefault="00524AA9" w:rsidP="00925C02">
      <w:r>
        <w:t>h) Eventuelle engasjementer godkjennes på medlemsmøter etter innstilling fra styret.</w:t>
      </w:r>
    </w:p>
    <w:p w:rsidR="00524AA9" w:rsidRDefault="00524AA9" w:rsidP="00925C02"/>
    <w:p w:rsidR="00524AA9" w:rsidRPr="00C809A9" w:rsidRDefault="00524AA9" w:rsidP="00925C02">
      <w:pPr>
        <w:rPr>
          <w:b/>
        </w:rPr>
      </w:pPr>
      <w:r w:rsidRPr="00C809A9">
        <w:rPr>
          <w:b/>
        </w:rPr>
        <w:t>§ 4 År</w:t>
      </w:r>
      <w:r>
        <w:rPr>
          <w:b/>
        </w:rPr>
        <w:t>s</w:t>
      </w:r>
      <w:r w:rsidRPr="00C809A9">
        <w:rPr>
          <w:b/>
        </w:rPr>
        <w:t>møtet</w:t>
      </w:r>
    </w:p>
    <w:p w:rsidR="00524AA9" w:rsidRDefault="00524AA9" w:rsidP="00925C02">
      <w:pPr>
        <w:numPr>
          <w:ilvl w:val="0"/>
          <w:numId w:val="5"/>
        </w:numPr>
        <w:spacing w:after="0" w:line="240" w:lineRule="auto"/>
      </w:pPr>
      <w:r>
        <w:t xml:space="preserve">Alle medlemmer i DOTL har en stemme i årsmøtet, som skal normalt avholdes </w:t>
      </w:r>
      <w:r w:rsidRPr="00F867D3">
        <w:t>i første kvartal (innen 31. mars).</w:t>
      </w:r>
      <w:r>
        <w:t xml:space="preserve"> </w:t>
      </w:r>
    </w:p>
    <w:p w:rsidR="00524AA9" w:rsidRDefault="00524AA9" w:rsidP="00925C02">
      <w:pPr>
        <w:numPr>
          <w:ilvl w:val="0"/>
          <w:numId w:val="5"/>
        </w:numPr>
        <w:spacing w:after="0" w:line="240" w:lineRule="auto"/>
      </w:pPr>
      <w:r>
        <w:t xml:space="preserve">50% av medlemmene i DOTL må være tilstede for å gjennomføre Årsmøtet. </w:t>
      </w:r>
    </w:p>
    <w:p w:rsidR="00524AA9" w:rsidRDefault="00524AA9" w:rsidP="00925C02">
      <w:pPr>
        <w:numPr>
          <w:ilvl w:val="0"/>
          <w:numId w:val="5"/>
        </w:numPr>
        <w:spacing w:after="0" w:line="240" w:lineRule="auto"/>
      </w:pPr>
      <w:r>
        <w:t>Hver medlemsorganisasjon har 1 – en – stemme.</w:t>
      </w:r>
    </w:p>
    <w:p w:rsidR="00524AA9" w:rsidRDefault="00524AA9" w:rsidP="00925C02">
      <w:pPr>
        <w:numPr>
          <w:ilvl w:val="0"/>
          <w:numId w:val="5"/>
        </w:numPr>
        <w:spacing w:after="0" w:line="240" w:lineRule="auto"/>
      </w:pPr>
      <w:r>
        <w:t>Møtet skal innkalles med 8 ukers varsel. Årsmøtet skal behandle følgende saker:</w:t>
      </w:r>
    </w:p>
    <w:p w:rsidR="00524AA9" w:rsidRDefault="00524AA9" w:rsidP="00925C02">
      <w:pPr>
        <w:numPr>
          <w:ilvl w:val="0"/>
          <w:numId w:val="4"/>
        </w:numPr>
        <w:spacing w:after="0" w:line="240" w:lineRule="auto"/>
      </w:pPr>
      <w:r>
        <w:t>Valg av ordstyrer og referent</w:t>
      </w:r>
    </w:p>
    <w:p w:rsidR="00524AA9" w:rsidRDefault="00524AA9" w:rsidP="00925C02">
      <w:pPr>
        <w:numPr>
          <w:ilvl w:val="0"/>
          <w:numId w:val="4"/>
        </w:numPr>
        <w:spacing w:after="0" w:line="240" w:lineRule="auto"/>
      </w:pPr>
      <w:r>
        <w:t>Godkjenning av innkalling og dagsorden</w:t>
      </w:r>
    </w:p>
    <w:p w:rsidR="00524AA9" w:rsidRDefault="00524AA9" w:rsidP="00925C02">
      <w:pPr>
        <w:numPr>
          <w:ilvl w:val="0"/>
          <w:numId w:val="4"/>
        </w:numPr>
        <w:spacing w:after="0" w:line="240" w:lineRule="auto"/>
      </w:pPr>
      <w:r>
        <w:t>Årsmelding</w:t>
      </w:r>
    </w:p>
    <w:p w:rsidR="00524AA9" w:rsidRDefault="00524AA9" w:rsidP="00925C02">
      <w:pPr>
        <w:numPr>
          <w:ilvl w:val="0"/>
          <w:numId w:val="4"/>
        </w:numPr>
        <w:spacing w:after="0" w:line="240" w:lineRule="auto"/>
      </w:pPr>
      <w:r>
        <w:t>Regnskap</w:t>
      </w:r>
    </w:p>
    <w:p w:rsidR="00524AA9" w:rsidRDefault="00524AA9" w:rsidP="00925C02">
      <w:pPr>
        <w:numPr>
          <w:ilvl w:val="0"/>
          <w:numId w:val="4"/>
        </w:numPr>
        <w:spacing w:after="0" w:line="240" w:lineRule="auto"/>
      </w:pPr>
      <w:r>
        <w:t>Aktivitetskalender/årsplan</w:t>
      </w:r>
    </w:p>
    <w:p w:rsidR="00524AA9" w:rsidRDefault="00524AA9" w:rsidP="00925C02">
      <w:pPr>
        <w:numPr>
          <w:ilvl w:val="0"/>
          <w:numId w:val="4"/>
        </w:numPr>
        <w:spacing w:after="0" w:line="240" w:lineRule="auto"/>
      </w:pPr>
      <w:r>
        <w:t>Budsjett</w:t>
      </w:r>
    </w:p>
    <w:p w:rsidR="00524AA9" w:rsidRDefault="00524AA9" w:rsidP="00925C02">
      <w:pPr>
        <w:numPr>
          <w:ilvl w:val="0"/>
          <w:numId w:val="4"/>
        </w:numPr>
        <w:spacing w:after="0" w:line="240" w:lineRule="auto"/>
      </w:pPr>
      <w:r>
        <w:t>Fastsettelse av kontingent</w:t>
      </w:r>
    </w:p>
    <w:p w:rsidR="00524AA9" w:rsidRDefault="00524AA9" w:rsidP="00925C02">
      <w:pPr>
        <w:numPr>
          <w:ilvl w:val="0"/>
          <w:numId w:val="4"/>
        </w:numPr>
        <w:spacing w:after="0" w:line="240" w:lineRule="auto"/>
      </w:pPr>
      <w:r>
        <w:t>Valg</w:t>
      </w:r>
    </w:p>
    <w:p w:rsidR="00524AA9" w:rsidRDefault="00524AA9" w:rsidP="00925C02">
      <w:pPr>
        <w:numPr>
          <w:ilvl w:val="1"/>
          <w:numId w:val="4"/>
        </w:numPr>
        <w:spacing w:after="0" w:line="240" w:lineRule="auto"/>
      </w:pPr>
      <w:r>
        <w:t xml:space="preserve">Medlemmer til styret </w:t>
      </w:r>
    </w:p>
    <w:p w:rsidR="00524AA9" w:rsidRDefault="00524AA9" w:rsidP="00925C02">
      <w:pPr>
        <w:numPr>
          <w:ilvl w:val="1"/>
          <w:numId w:val="4"/>
        </w:numPr>
        <w:spacing w:after="0" w:line="240" w:lineRule="auto"/>
      </w:pPr>
      <w:r>
        <w:t>Revisor</w:t>
      </w:r>
    </w:p>
    <w:p w:rsidR="00524AA9" w:rsidRDefault="00524AA9" w:rsidP="00925C02">
      <w:pPr>
        <w:numPr>
          <w:ilvl w:val="1"/>
          <w:numId w:val="4"/>
        </w:numPr>
        <w:spacing w:after="0" w:line="240" w:lineRule="auto"/>
      </w:pPr>
      <w:r>
        <w:t>Valgkomité</w:t>
      </w:r>
    </w:p>
    <w:p w:rsidR="00524AA9" w:rsidRDefault="00524AA9" w:rsidP="00925C02">
      <w:pPr>
        <w:numPr>
          <w:ilvl w:val="0"/>
          <w:numId w:val="4"/>
        </w:numPr>
        <w:spacing w:after="0" w:line="240" w:lineRule="auto"/>
      </w:pPr>
      <w:r>
        <w:t>Evt. endringer av vedtekter (2/3 flertall nødvendig for vedtektsendringer)</w:t>
      </w:r>
    </w:p>
    <w:p w:rsidR="00524AA9" w:rsidRDefault="00524AA9" w:rsidP="00925C02">
      <w:pPr>
        <w:ind w:left="360"/>
      </w:pPr>
      <w:r>
        <w:t>e) Ekstraordinært årsmøtet skal innkalles hvis 1 medlem, med støtte fra minst en annen medlemsorganisasjon krever det.</w:t>
      </w:r>
    </w:p>
    <w:p w:rsidR="00524AA9" w:rsidRDefault="00524AA9" w:rsidP="00925C02"/>
    <w:p w:rsidR="00524AA9" w:rsidRPr="00126E12" w:rsidRDefault="00524AA9" w:rsidP="00925C02">
      <w:pPr>
        <w:rPr>
          <w:b/>
        </w:rPr>
      </w:pPr>
      <w:r w:rsidRPr="00126E12">
        <w:rPr>
          <w:b/>
        </w:rPr>
        <w:t>§ 5 Oppløsning</w:t>
      </w:r>
    </w:p>
    <w:p w:rsidR="00524AA9" w:rsidRDefault="00524AA9" w:rsidP="00925C02">
      <w:pPr>
        <w:numPr>
          <w:ilvl w:val="0"/>
          <w:numId w:val="6"/>
        </w:numPr>
        <w:spacing w:after="0" w:line="240" w:lineRule="auto"/>
      </w:pPr>
      <w:r>
        <w:t>Bestemmelse om å oppløse DOTL kan gjøres av et møte spesielt innkalt for dette formål – og med ikke mindre enn 2/3 flertall.</w:t>
      </w:r>
    </w:p>
    <w:p w:rsidR="00524AA9" w:rsidRDefault="00524AA9" w:rsidP="00925C02">
      <w:pPr>
        <w:numPr>
          <w:ilvl w:val="0"/>
          <w:numId w:val="6"/>
        </w:numPr>
        <w:spacing w:after="0" w:line="240" w:lineRule="auto"/>
      </w:pPr>
      <w:r>
        <w:t>Det første møtet som følger etter dette må bekrefte oppløsningsvedtaket med minimum 2/3 flertall.</w:t>
      </w:r>
    </w:p>
    <w:p w:rsidR="00524AA9" w:rsidRDefault="00524AA9" w:rsidP="00925C02">
      <w:pPr>
        <w:numPr>
          <w:ilvl w:val="0"/>
          <w:numId w:val="6"/>
        </w:numPr>
        <w:spacing w:after="0" w:line="240" w:lineRule="auto"/>
      </w:pPr>
      <w:r>
        <w:t>DOTL midler skal tilfalle det formål oppløsningsmøtet bestemmer.</w:t>
      </w:r>
    </w:p>
    <w:p w:rsidR="00524AA9" w:rsidRPr="00925C02" w:rsidRDefault="00524AA9" w:rsidP="00925C02">
      <w:pPr>
        <w:spacing w:after="0" w:line="240" w:lineRule="auto"/>
        <w:rPr>
          <w:sz w:val="22"/>
          <w:szCs w:val="22"/>
        </w:rPr>
      </w:pPr>
    </w:p>
    <w:sectPr w:rsidR="00524AA9" w:rsidRPr="00925C02" w:rsidSect="001D749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AA9" w:rsidRDefault="00524AA9">
      <w:r>
        <w:separator/>
      </w:r>
    </w:p>
  </w:endnote>
  <w:endnote w:type="continuationSeparator" w:id="0">
    <w:p w:rsidR="00524AA9" w:rsidRDefault="00524A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A9" w:rsidRDefault="00524AA9" w:rsidP="00DE2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4AA9" w:rsidRDefault="00524AA9" w:rsidP="006B0C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A9" w:rsidRDefault="00524AA9" w:rsidP="00DE25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4AA9" w:rsidRDefault="00524AA9" w:rsidP="006B0C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AA9" w:rsidRDefault="00524AA9">
      <w:r>
        <w:separator/>
      </w:r>
    </w:p>
  </w:footnote>
  <w:footnote w:type="continuationSeparator" w:id="0">
    <w:p w:rsidR="00524AA9" w:rsidRDefault="00524A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AA9" w:rsidRPr="00F420EA" w:rsidRDefault="00524AA9">
    <w:pPr>
      <w:pStyle w:val="Header"/>
      <w:rPr>
        <w:rFonts w:ascii="Tw Cen MT" w:hAnsi="Tw Cen MT"/>
        <w:b/>
      </w:rPr>
    </w:pPr>
    <w:r w:rsidRPr="00F420EA">
      <w:rPr>
        <w:rFonts w:ascii="Tw Cen MT" w:hAnsi="Tw Cen MT"/>
        <w:b/>
      </w:rPr>
      <w:t>SAK 3: Forslag til vedtektsendring</w:t>
    </w:r>
    <w:r w:rsidRPr="00F420EA">
      <w:rPr>
        <w:rFonts w:ascii="Tw Cen MT" w:hAnsi="Tw Cen MT"/>
        <w:b/>
      </w:rPr>
      <w:tab/>
    </w:r>
    <w:r w:rsidRPr="00F420EA">
      <w:rPr>
        <w:rFonts w:ascii="Tw Cen MT" w:hAnsi="Tw Cen MT"/>
        <w:b/>
      </w:rPr>
      <w:tab/>
    </w:r>
    <w:r>
      <w:rPr>
        <w:rFonts w:ascii="Tw Cen MT" w:hAnsi="Tw Cen MT"/>
        <w:b/>
      </w:rPr>
      <w:t>Årsmøte DOTL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780E"/>
    <w:multiLevelType w:val="hybridMultilevel"/>
    <w:tmpl w:val="B45EEBA0"/>
    <w:lvl w:ilvl="0" w:tplc="04140017">
      <w:start w:val="1"/>
      <w:numFmt w:val="lowerLetter"/>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
    <w:nsid w:val="409C60C5"/>
    <w:multiLevelType w:val="multilevel"/>
    <w:tmpl w:val="C99619F8"/>
    <w:lvl w:ilvl="0">
      <w:start w:val="1"/>
      <w:numFmt w:val="decimal"/>
      <w:lvlText w:val="%1."/>
      <w:lvlJc w:val="left"/>
      <w:pPr>
        <w:ind w:left="360" w:hanging="360"/>
      </w:pPr>
      <w:rPr>
        <w:rFonts w:cs="Times New Roman" w:hint="default"/>
        <w:b/>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44CC7876"/>
    <w:multiLevelType w:val="hybridMultilevel"/>
    <w:tmpl w:val="119C14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4D032A5B"/>
    <w:multiLevelType w:val="hybridMultilevel"/>
    <w:tmpl w:val="27A8E4A6"/>
    <w:lvl w:ilvl="0" w:tplc="0414000F">
      <w:start w:val="1"/>
      <w:numFmt w:val="decimal"/>
      <w:lvlText w:val="%1."/>
      <w:lvlJc w:val="left"/>
      <w:pPr>
        <w:tabs>
          <w:tab w:val="num" w:pos="1068"/>
        </w:tabs>
        <w:ind w:left="1068" w:hanging="360"/>
      </w:pPr>
      <w:rPr>
        <w:rFonts w:cs="Times New Roman"/>
      </w:rPr>
    </w:lvl>
    <w:lvl w:ilvl="1" w:tplc="04140019">
      <w:start w:val="1"/>
      <w:numFmt w:val="lowerLetter"/>
      <w:lvlText w:val="%2."/>
      <w:lvlJc w:val="left"/>
      <w:pPr>
        <w:tabs>
          <w:tab w:val="num" w:pos="1788"/>
        </w:tabs>
        <w:ind w:left="1788" w:hanging="360"/>
      </w:pPr>
      <w:rPr>
        <w:rFonts w:cs="Times New Roman"/>
      </w:rPr>
    </w:lvl>
    <w:lvl w:ilvl="2" w:tplc="0414001B" w:tentative="1">
      <w:start w:val="1"/>
      <w:numFmt w:val="lowerRoman"/>
      <w:lvlText w:val="%3."/>
      <w:lvlJc w:val="right"/>
      <w:pPr>
        <w:tabs>
          <w:tab w:val="num" w:pos="2508"/>
        </w:tabs>
        <w:ind w:left="2508" w:hanging="180"/>
      </w:pPr>
      <w:rPr>
        <w:rFonts w:cs="Times New Roman"/>
      </w:rPr>
    </w:lvl>
    <w:lvl w:ilvl="3" w:tplc="0414000F" w:tentative="1">
      <w:start w:val="1"/>
      <w:numFmt w:val="decimal"/>
      <w:lvlText w:val="%4."/>
      <w:lvlJc w:val="left"/>
      <w:pPr>
        <w:tabs>
          <w:tab w:val="num" w:pos="3228"/>
        </w:tabs>
        <w:ind w:left="3228" w:hanging="360"/>
      </w:pPr>
      <w:rPr>
        <w:rFonts w:cs="Times New Roman"/>
      </w:rPr>
    </w:lvl>
    <w:lvl w:ilvl="4" w:tplc="04140019" w:tentative="1">
      <w:start w:val="1"/>
      <w:numFmt w:val="lowerLetter"/>
      <w:lvlText w:val="%5."/>
      <w:lvlJc w:val="left"/>
      <w:pPr>
        <w:tabs>
          <w:tab w:val="num" w:pos="3948"/>
        </w:tabs>
        <w:ind w:left="3948" w:hanging="360"/>
      </w:pPr>
      <w:rPr>
        <w:rFonts w:cs="Times New Roman"/>
      </w:rPr>
    </w:lvl>
    <w:lvl w:ilvl="5" w:tplc="0414001B" w:tentative="1">
      <w:start w:val="1"/>
      <w:numFmt w:val="lowerRoman"/>
      <w:lvlText w:val="%6."/>
      <w:lvlJc w:val="right"/>
      <w:pPr>
        <w:tabs>
          <w:tab w:val="num" w:pos="4668"/>
        </w:tabs>
        <w:ind w:left="4668" w:hanging="180"/>
      </w:pPr>
      <w:rPr>
        <w:rFonts w:cs="Times New Roman"/>
      </w:rPr>
    </w:lvl>
    <w:lvl w:ilvl="6" w:tplc="0414000F" w:tentative="1">
      <w:start w:val="1"/>
      <w:numFmt w:val="decimal"/>
      <w:lvlText w:val="%7."/>
      <w:lvlJc w:val="left"/>
      <w:pPr>
        <w:tabs>
          <w:tab w:val="num" w:pos="5388"/>
        </w:tabs>
        <w:ind w:left="5388" w:hanging="360"/>
      </w:pPr>
      <w:rPr>
        <w:rFonts w:cs="Times New Roman"/>
      </w:rPr>
    </w:lvl>
    <w:lvl w:ilvl="7" w:tplc="04140019" w:tentative="1">
      <w:start w:val="1"/>
      <w:numFmt w:val="lowerLetter"/>
      <w:lvlText w:val="%8."/>
      <w:lvlJc w:val="left"/>
      <w:pPr>
        <w:tabs>
          <w:tab w:val="num" w:pos="6108"/>
        </w:tabs>
        <w:ind w:left="6108" w:hanging="360"/>
      </w:pPr>
      <w:rPr>
        <w:rFonts w:cs="Times New Roman"/>
      </w:rPr>
    </w:lvl>
    <w:lvl w:ilvl="8" w:tplc="0414001B" w:tentative="1">
      <w:start w:val="1"/>
      <w:numFmt w:val="lowerRoman"/>
      <w:lvlText w:val="%9."/>
      <w:lvlJc w:val="right"/>
      <w:pPr>
        <w:tabs>
          <w:tab w:val="num" w:pos="6828"/>
        </w:tabs>
        <w:ind w:left="6828" w:hanging="180"/>
      </w:pPr>
      <w:rPr>
        <w:rFonts w:cs="Times New Roman"/>
      </w:rPr>
    </w:lvl>
  </w:abstractNum>
  <w:abstractNum w:abstractNumId="4">
    <w:nsid w:val="50755442"/>
    <w:multiLevelType w:val="hybridMultilevel"/>
    <w:tmpl w:val="4A4A459E"/>
    <w:lvl w:ilvl="0" w:tplc="0414000F">
      <w:start w:val="1"/>
      <w:numFmt w:val="decimal"/>
      <w:lvlText w:val="%1."/>
      <w:lvlJc w:val="left"/>
      <w:pPr>
        <w:tabs>
          <w:tab w:val="num" w:pos="720"/>
        </w:tabs>
        <w:ind w:left="720" w:hanging="360"/>
      </w:pPr>
      <w:rPr>
        <w:rFonts w:cs="Times New Roman"/>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5">
    <w:nsid w:val="6E4E04F7"/>
    <w:multiLevelType w:val="hybridMultilevel"/>
    <w:tmpl w:val="2D02F6D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6EAB597D"/>
    <w:multiLevelType w:val="hybridMultilevel"/>
    <w:tmpl w:val="CA384AD4"/>
    <w:lvl w:ilvl="0" w:tplc="04140017">
      <w:start w:val="1"/>
      <w:numFmt w:val="lowerLetter"/>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04"/>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E24"/>
    <w:rsid w:val="00033E24"/>
    <w:rsid w:val="000D2F38"/>
    <w:rsid w:val="00126E12"/>
    <w:rsid w:val="001D7490"/>
    <w:rsid w:val="00313CCE"/>
    <w:rsid w:val="003B31B1"/>
    <w:rsid w:val="003C7CDC"/>
    <w:rsid w:val="003D2C52"/>
    <w:rsid w:val="004574E1"/>
    <w:rsid w:val="004F6804"/>
    <w:rsid w:val="00524AA9"/>
    <w:rsid w:val="00647329"/>
    <w:rsid w:val="00693ACB"/>
    <w:rsid w:val="006B0C39"/>
    <w:rsid w:val="0075203A"/>
    <w:rsid w:val="00925C02"/>
    <w:rsid w:val="00976590"/>
    <w:rsid w:val="009E2BD3"/>
    <w:rsid w:val="009E633B"/>
    <w:rsid w:val="00A26957"/>
    <w:rsid w:val="00A507E3"/>
    <w:rsid w:val="00C809A9"/>
    <w:rsid w:val="00D40E03"/>
    <w:rsid w:val="00DE2553"/>
    <w:rsid w:val="00EE4806"/>
    <w:rsid w:val="00F420EA"/>
    <w:rsid w:val="00F867D3"/>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nimicro" w:name="findcustom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B1"/>
    <w:pPr>
      <w:spacing w:after="200" w:line="276"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47329"/>
    <w:pPr>
      <w:widowControl w:val="0"/>
    </w:pPr>
    <w:rPr>
      <w:sz w:val="24"/>
      <w:szCs w:val="24"/>
      <w:lang w:eastAsia="en-US"/>
    </w:rPr>
  </w:style>
  <w:style w:type="paragraph" w:styleId="DocumentMap">
    <w:name w:val="Document Map"/>
    <w:basedOn w:val="Normal"/>
    <w:link w:val="DocumentMapChar"/>
    <w:uiPriority w:val="99"/>
    <w:semiHidden/>
    <w:rsid w:val="009765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91F8E"/>
    <w:rPr>
      <w:rFonts w:ascii="Times New Roman" w:hAnsi="Times New Roman"/>
      <w:sz w:val="0"/>
      <w:szCs w:val="0"/>
      <w:lang w:eastAsia="en-US"/>
    </w:rPr>
  </w:style>
  <w:style w:type="paragraph" w:styleId="Header">
    <w:name w:val="header"/>
    <w:basedOn w:val="Normal"/>
    <w:link w:val="HeaderChar"/>
    <w:uiPriority w:val="99"/>
    <w:rsid w:val="00F420EA"/>
    <w:pPr>
      <w:tabs>
        <w:tab w:val="center" w:pos="4536"/>
        <w:tab w:val="right" w:pos="9072"/>
      </w:tabs>
    </w:pPr>
  </w:style>
  <w:style w:type="character" w:customStyle="1" w:styleId="HeaderChar">
    <w:name w:val="Header Char"/>
    <w:basedOn w:val="DefaultParagraphFont"/>
    <w:link w:val="Header"/>
    <w:uiPriority w:val="99"/>
    <w:semiHidden/>
    <w:rsid w:val="00C91F8E"/>
    <w:rPr>
      <w:sz w:val="24"/>
      <w:szCs w:val="24"/>
      <w:lang w:eastAsia="en-US"/>
    </w:rPr>
  </w:style>
  <w:style w:type="paragraph" w:styleId="Footer">
    <w:name w:val="footer"/>
    <w:basedOn w:val="Normal"/>
    <w:link w:val="FooterChar"/>
    <w:uiPriority w:val="99"/>
    <w:rsid w:val="00F420EA"/>
    <w:pPr>
      <w:tabs>
        <w:tab w:val="center" w:pos="4536"/>
        <w:tab w:val="right" w:pos="9072"/>
      </w:tabs>
    </w:pPr>
  </w:style>
  <w:style w:type="character" w:customStyle="1" w:styleId="FooterChar">
    <w:name w:val="Footer Char"/>
    <w:basedOn w:val="DefaultParagraphFont"/>
    <w:link w:val="Footer"/>
    <w:uiPriority w:val="99"/>
    <w:semiHidden/>
    <w:rsid w:val="00C91F8E"/>
    <w:rPr>
      <w:sz w:val="24"/>
      <w:szCs w:val="24"/>
      <w:lang w:eastAsia="en-US"/>
    </w:rPr>
  </w:style>
  <w:style w:type="character" w:styleId="PageNumber">
    <w:name w:val="page number"/>
    <w:basedOn w:val="DefaultParagraphFont"/>
    <w:uiPriority w:val="99"/>
    <w:rsid w:val="006B0C3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4</Pages>
  <Words>792</Words>
  <Characters>4199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2 (til sak) 71</dc:title>
  <dc:subject/>
  <dc:creator>Eier</dc:creator>
  <cp:keywords/>
  <dc:description/>
  <cp:lastModifiedBy>Dr.Signe</cp:lastModifiedBy>
  <cp:revision>5</cp:revision>
  <dcterms:created xsi:type="dcterms:W3CDTF">2014-01-17T12:41:00Z</dcterms:created>
  <dcterms:modified xsi:type="dcterms:W3CDTF">2014-01-17T13:20:00Z</dcterms:modified>
</cp:coreProperties>
</file>